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544" w:rsidRDefault="00D80186">
      <w:pPr>
        <w:spacing w:after="83"/>
        <w:ind w:right="1850"/>
        <w:jc w:val="right"/>
      </w:pPr>
      <w:r>
        <w:rPr>
          <w:b/>
          <w:sz w:val="36"/>
        </w:rPr>
        <w:t xml:space="preserve">Externe </w:t>
      </w:r>
      <w:proofErr w:type="spellStart"/>
      <w:r>
        <w:rPr>
          <w:b/>
          <w:sz w:val="36"/>
        </w:rPr>
        <w:t>Konsilanfrage</w:t>
      </w:r>
      <w:proofErr w:type="spellEnd"/>
      <w:r>
        <w:rPr>
          <w:b/>
          <w:sz w:val="36"/>
        </w:rPr>
        <w:t xml:space="preserve"> Pneumologie</w:t>
      </w:r>
    </w:p>
    <w:p w:rsidR="00084544" w:rsidRDefault="00D80186">
      <w:pPr>
        <w:spacing w:after="115" w:line="265" w:lineRule="auto"/>
        <w:ind w:left="-5" w:hanging="10"/>
      </w:pPr>
      <w:r>
        <w:rPr>
          <w:b/>
          <w:sz w:val="28"/>
        </w:rPr>
        <w:t xml:space="preserve">per Fax Nr. 0201-433-1967 </w:t>
      </w:r>
      <w:r>
        <w:rPr>
          <w:sz w:val="28"/>
        </w:rPr>
        <w:t>oder</w:t>
      </w:r>
      <w:r w:rsidR="009E41E6">
        <w:rPr>
          <w:b/>
          <w:sz w:val="28"/>
        </w:rPr>
        <w:t xml:space="preserve"> aufnahme</w:t>
      </w:r>
      <w:bookmarkStart w:id="0" w:name="_GoBack"/>
      <w:bookmarkEnd w:id="0"/>
      <w:r>
        <w:rPr>
          <w:b/>
          <w:sz w:val="28"/>
        </w:rPr>
        <w:t>@rlk.uk-essen.de</w:t>
      </w:r>
    </w:p>
    <w:p w:rsidR="00084544" w:rsidRDefault="00D80186">
      <w:pPr>
        <w:spacing w:after="154" w:line="265" w:lineRule="auto"/>
        <w:ind w:left="-5" w:hanging="10"/>
      </w:pPr>
      <w:r>
        <w:rPr>
          <w:sz w:val="24"/>
        </w:rPr>
        <w:t>Datum und Uhrzeit der Anfrage:</w:t>
      </w:r>
    </w:p>
    <w:p w:rsidR="00084544" w:rsidRDefault="00D80186">
      <w:pPr>
        <w:spacing w:after="154" w:line="265" w:lineRule="auto"/>
        <w:ind w:left="-5" w:hanging="10"/>
      </w:pPr>
      <w:r>
        <w:rPr>
          <w:sz w:val="24"/>
        </w:rPr>
        <w:t>Ärztlicher Ansprechpartner mit Telefon-/Faxnummer:</w:t>
      </w:r>
    </w:p>
    <w:p w:rsidR="00084544" w:rsidRDefault="00D80186">
      <w:pPr>
        <w:spacing w:after="668" w:line="265" w:lineRule="auto"/>
        <w:ind w:left="-5" w:hanging="10"/>
      </w:pPr>
      <w:r>
        <w:rPr>
          <w:sz w:val="24"/>
        </w:rPr>
        <w:t>Aufenthaltsort mit Klinikadresse und Station:</w:t>
      </w:r>
    </w:p>
    <w:p w:rsidR="00084544" w:rsidRDefault="00D80186">
      <w:pPr>
        <w:spacing w:after="115" w:line="265" w:lineRule="auto"/>
        <w:ind w:left="-5" w:hanging="10"/>
      </w:pPr>
      <w:r>
        <w:rPr>
          <w:b/>
          <w:sz w:val="28"/>
        </w:rPr>
        <w:t>Patientendaten (bitte verwenden Sie einen Patientenaufkleber)</w:t>
      </w:r>
    </w:p>
    <w:p w:rsidR="00084544" w:rsidRDefault="00D80186">
      <w:pPr>
        <w:spacing w:after="154" w:line="265" w:lineRule="auto"/>
        <w:ind w:left="-5" w:hanging="10"/>
      </w:pPr>
      <w:r>
        <w:rPr>
          <w:sz w:val="24"/>
        </w:rPr>
        <w:t>Name, Vorname:</w:t>
      </w:r>
    </w:p>
    <w:p w:rsidR="00084544" w:rsidRDefault="00D80186">
      <w:pPr>
        <w:spacing w:after="154" w:line="265" w:lineRule="auto"/>
        <w:ind w:left="-5" w:hanging="10"/>
      </w:pPr>
      <w:r>
        <w:rPr>
          <w:sz w:val="24"/>
        </w:rPr>
        <w:t xml:space="preserve">Geburtsdatum: </w:t>
      </w:r>
    </w:p>
    <w:p w:rsidR="00084544" w:rsidRDefault="00D80186">
      <w:pPr>
        <w:spacing w:after="154" w:line="265" w:lineRule="auto"/>
        <w:ind w:left="-5" w:hanging="10"/>
      </w:pPr>
      <w:r>
        <w:rPr>
          <w:sz w:val="24"/>
        </w:rPr>
        <w:t>Krankenversicherung:</w:t>
      </w:r>
    </w:p>
    <w:p w:rsidR="00084544" w:rsidRDefault="00D80186">
      <w:pPr>
        <w:spacing w:after="154" w:line="265" w:lineRule="auto"/>
        <w:ind w:left="-5" w:hanging="10"/>
      </w:pPr>
      <w:r>
        <w:rPr>
          <w:sz w:val="24"/>
        </w:rPr>
        <w:t xml:space="preserve">02 Gabe: </w:t>
      </w:r>
    </w:p>
    <w:p w:rsidR="00084544" w:rsidRDefault="00D80186">
      <w:pPr>
        <w:spacing w:after="154" w:line="265" w:lineRule="auto"/>
        <w:ind w:left="-5" w:hanging="10"/>
      </w:pPr>
      <w:r>
        <w:rPr>
          <w:sz w:val="24"/>
        </w:rPr>
        <w:t xml:space="preserve">Nicht invasive Beatmung/CPAP: </w:t>
      </w:r>
    </w:p>
    <w:p w:rsidR="00084544" w:rsidRDefault="00D80186">
      <w:pPr>
        <w:spacing w:after="192" w:line="265" w:lineRule="auto"/>
        <w:ind w:left="-5" w:hanging="10"/>
      </w:pPr>
      <w:r>
        <w:rPr>
          <w:sz w:val="24"/>
        </w:rPr>
        <w:t>Keimnachweis mit Lokalisation und Befunddatum:</w:t>
      </w:r>
    </w:p>
    <w:tbl>
      <w:tblPr>
        <w:tblStyle w:val="TableGrid"/>
        <w:tblpPr w:vertAnchor="page" w:horzAnchor="page" w:tblpX="1423" w:tblpY="572"/>
        <w:tblOverlap w:val="never"/>
        <w:tblW w:w="9060" w:type="dxa"/>
        <w:tblInd w:w="0" w:type="dxa"/>
        <w:tblCellMar>
          <w:top w:w="31" w:type="dxa"/>
          <w:left w:w="70" w:type="dxa"/>
          <w:right w:w="4" w:type="dxa"/>
        </w:tblCellMar>
        <w:tblLook w:val="04A0" w:firstRow="1" w:lastRow="0" w:firstColumn="1" w:lastColumn="0" w:noHBand="0" w:noVBand="1"/>
      </w:tblPr>
      <w:tblGrid>
        <w:gridCol w:w="2646"/>
        <w:gridCol w:w="4397"/>
        <w:gridCol w:w="2017"/>
      </w:tblGrid>
      <w:tr w:rsidR="00084544">
        <w:trPr>
          <w:trHeight w:val="707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44" w:rsidRDefault="00D80186">
            <w:r>
              <w:rPr>
                <w:noProof/>
              </w:rPr>
              <w:drawing>
                <wp:inline distT="0" distB="0" distL="0" distR="0">
                  <wp:extent cx="1591310" cy="409575"/>
                  <wp:effectExtent l="0" t="0" r="0" b="0"/>
                  <wp:docPr id="41" name="Picture 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131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544" w:rsidRDefault="00D80186">
            <w:pPr>
              <w:ind w:left="44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Externe </w:t>
            </w:r>
            <w:proofErr w:type="spellStart"/>
            <w:r>
              <w:rPr>
                <w:rFonts w:ascii="Arial" w:eastAsia="Arial" w:hAnsi="Arial" w:cs="Arial"/>
                <w:b/>
              </w:rPr>
              <w:t>Konsilanfrage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Pn</w:t>
            </w:r>
            <w:r w:rsidR="009E41E6">
              <w:rPr>
                <w:rFonts w:ascii="Arial" w:eastAsia="Arial" w:hAnsi="Arial" w:cs="Arial"/>
                <w:b/>
              </w:rPr>
              <w:t>eumologie     Tel: 0201-433-4904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544" w:rsidRDefault="00D80186">
            <w:pPr>
              <w:ind w:right="66"/>
              <w:jc w:val="center"/>
            </w:pPr>
            <w:r>
              <w:rPr>
                <w:rFonts w:ascii="Arial" w:eastAsia="Arial" w:hAnsi="Arial" w:cs="Arial"/>
                <w:sz w:val="20"/>
              </w:rPr>
              <w:t>Seite 1 von 1</w:t>
            </w:r>
          </w:p>
        </w:tc>
      </w:tr>
    </w:tbl>
    <w:p w:rsidR="00084544" w:rsidRDefault="00D80186">
      <w:pPr>
        <w:spacing w:after="2058" w:line="265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252537</wp:posOffset>
                </wp:positionH>
                <wp:positionV relativeFrom="page">
                  <wp:posOffset>8111769</wp:posOffset>
                </wp:positionV>
                <wp:extent cx="102047" cy="2326362"/>
                <wp:effectExtent l="0" t="0" r="0" b="0"/>
                <wp:wrapSquare wrapText="bothSides"/>
                <wp:docPr id="942" name="Group 9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047" cy="2326362"/>
                          <a:chOff x="0" y="0"/>
                          <a:chExt cx="102047" cy="2326362"/>
                        </a:xfrm>
                      </wpg:grpSpPr>
                      <wps:wsp>
                        <wps:cNvPr id="61" name="Rectangle 61"/>
                        <wps:cNvSpPr/>
                        <wps:spPr>
                          <a:xfrm rot="-5399999">
                            <a:off x="-1479168" y="711471"/>
                            <a:ext cx="3094061" cy="1357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4544" w:rsidRDefault="00D80186"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sz w:val="14"/>
                                </w:rPr>
                                <w:t xml:space="preserve">ID: 301862 |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sz w:val="14"/>
                                </w:rPr>
                                <w:t>ExD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sz w:val="14"/>
                                </w:rPr>
                                <w:t xml:space="preserve"> ausgedruckt aus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sz w:val="14"/>
                                </w:rPr>
                                <w:t>roXtra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sz w:val="14"/>
                                </w:rPr>
                                <w:t xml:space="preserve"> am: 23.06.2022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42" style="width:8.0352pt;height:183.178pt;position:absolute;mso-position-horizontal-relative:page;mso-position-horizontal:absolute;margin-left:19.8848pt;mso-position-vertical-relative:page;margin-top:638.722pt;" coordsize="1020,23263">
                <v:rect id="Rectangle 61" style="position:absolute;width:30940;height:1357;left:-14791;top:7114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808080"/>
                            <w:sz w:val="14"/>
                          </w:rPr>
                          <w:t xml:space="preserve">ID: 301862 | ExD ausgedruckt aus roXtra am: 23.06.2022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b/>
          <w:sz w:val="28"/>
        </w:rPr>
        <w:t>Diagnose und Fragestellung:</w:t>
      </w:r>
    </w:p>
    <w:p w:rsidR="00084544" w:rsidRDefault="00D80186">
      <w:pPr>
        <w:spacing w:after="2972" w:line="265" w:lineRule="auto"/>
        <w:ind w:left="-5" w:hanging="10"/>
      </w:pPr>
      <w:proofErr w:type="spellStart"/>
      <w:r>
        <w:rPr>
          <w:b/>
          <w:sz w:val="28"/>
        </w:rPr>
        <w:t>Konsilantwort</w:t>
      </w:r>
      <w:proofErr w:type="spellEnd"/>
      <w:r>
        <w:rPr>
          <w:b/>
          <w:sz w:val="28"/>
        </w:rPr>
        <w:t>:</w:t>
      </w:r>
      <w:r>
        <w:rPr>
          <w:rFonts w:ascii="Times New Roman" w:eastAsia="Times New Roman" w:hAnsi="Times New Roman" w:cs="Times New Roman"/>
          <w:sz w:val="2"/>
        </w:rPr>
        <w:t xml:space="preserve"> </w:t>
      </w:r>
    </w:p>
    <w:p w:rsidR="00084544" w:rsidRDefault="00D80186">
      <w:pPr>
        <w:spacing w:after="154" w:line="265" w:lineRule="auto"/>
        <w:ind w:left="-5" w:hanging="10"/>
      </w:pPr>
      <w:r>
        <w:rPr>
          <w:sz w:val="24"/>
        </w:rPr>
        <w:t>Datum und Uhrzeit:</w:t>
      </w:r>
    </w:p>
    <w:p w:rsidR="00084544" w:rsidRDefault="00D80186">
      <w:pPr>
        <w:spacing w:after="435" w:line="265" w:lineRule="auto"/>
        <w:ind w:left="-5" w:hanging="10"/>
      </w:pPr>
      <w:r>
        <w:rPr>
          <w:sz w:val="24"/>
        </w:rPr>
        <w:t>Name Konsiliarius RLK mit Kontakttelefonnummer:</w:t>
      </w:r>
    </w:p>
    <w:tbl>
      <w:tblPr>
        <w:tblStyle w:val="TableGrid"/>
        <w:tblW w:w="8962" w:type="dxa"/>
        <w:tblInd w:w="5" w:type="dxa"/>
        <w:tblCellMar>
          <w:top w:w="109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474"/>
        <w:gridCol w:w="1475"/>
        <w:gridCol w:w="1475"/>
        <w:gridCol w:w="1475"/>
        <w:gridCol w:w="1475"/>
        <w:gridCol w:w="1588"/>
      </w:tblGrid>
      <w:tr w:rsidR="00084544">
        <w:trPr>
          <w:trHeight w:val="350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44" w:rsidRDefault="00D80186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>RLK QMH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44" w:rsidRDefault="00D80186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>Änderung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44" w:rsidRDefault="00D80186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>durch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44" w:rsidRDefault="00D80186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>Freigabe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44" w:rsidRDefault="00D80186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>durch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44" w:rsidRDefault="00084544"/>
        </w:tc>
      </w:tr>
      <w:tr w:rsidR="00084544">
        <w:trPr>
          <w:trHeight w:val="350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44" w:rsidRDefault="00D80186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>ID: 301862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44" w:rsidRDefault="00D80186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>15.06.2022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44" w:rsidRDefault="00D80186">
            <w:pPr>
              <w:ind w:left="19"/>
            </w:pPr>
            <w:r>
              <w:rPr>
                <w:rFonts w:ascii="Arial" w:eastAsia="Arial" w:hAnsi="Arial" w:cs="Arial"/>
                <w:sz w:val="18"/>
              </w:rPr>
              <w:t>Wälscher, Julia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44" w:rsidRDefault="00084544"/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44" w:rsidRDefault="00084544"/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44" w:rsidRDefault="00D80186">
            <w:r>
              <w:rPr>
                <w:rFonts w:ascii="Arial" w:eastAsia="Arial" w:hAnsi="Arial" w:cs="Arial"/>
                <w:sz w:val="18"/>
              </w:rPr>
              <w:t>Rev:000/06.2022</w:t>
            </w:r>
          </w:p>
        </w:tc>
      </w:tr>
    </w:tbl>
    <w:p w:rsidR="003A7797" w:rsidRDefault="003A7797"/>
    <w:sectPr w:rsidR="003A7797">
      <w:pgSz w:w="11906" w:h="16838"/>
      <w:pgMar w:top="572" w:right="1440" w:bottom="802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544"/>
    <w:rsid w:val="00084544"/>
    <w:rsid w:val="003A7797"/>
    <w:rsid w:val="009E41E6"/>
    <w:rsid w:val="00D8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0E83F"/>
  <w15:docId w15:val="{3052A86D-741A-4701-98E9-1FD5FB28D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Externe Konsilanfrage Pneumologie                      Tel: 0201-433-4510</vt:lpstr>
    </vt:vector>
  </TitlesOfParts>
  <Company>RLK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Externe Konsilanfrage Pneumologie                      Tel: 0201-433-4510</dc:title>
  <dc:subject/>
  <dc:creator>Mehendi Torjalei</dc:creator>
  <cp:keywords/>
  <cp:lastModifiedBy>Ida Marie Neumann</cp:lastModifiedBy>
  <cp:revision>2</cp:revision>
  <dcterms:created xsi:type="dcterms:W3CDTF">2025-01-07T09:04:00Z</dcterms:created>
  <dcterms:modified xsi:type="dcterms:W3CDTF">2025-01-07T09:04:00Z</dcterms:modified>
</cp:coreProperties>
</file>